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1C83" w14:textId="77777777" w:rsidR="002E0977" w:rsidRPr="00421BCA" w:rsidRDefault="002E0977" w:rsidP="002E0977">
      <w:pPr>
        <w:widowControl/>
        <w:jc w:val="left"/>
        <w:rPr>
          <w:rFonts w:ascii="BIZ UDPゴシック" w:eastAsia="BIZ UDPゴシック" w:hAnsi="BIZ UDPゴシック" w:cs="Times New Roman"/>
        </w:rPr>
      </w:pPr>
      <w:bookmarkStart w:id="0" w:name="_Hlk40882728"/>
      <w:r w:rsidRPr="00421BCA">
        <w:rPr>
          <w:rFonts w:ascii="BIZ UDPゴシック" w:eastAsia="BIZ UDPゴシック" w:hAnsi="BIZ UDPゴシック" w:cs="Times New Roman" w:hint="eastAsia"/>
        </w:rPr>
        <w:t>様式第１１号</w:t>
      </w:r>
    </w:p>
    <w:p w14:paraId="1C7794B3" w14:textId="77777777" w:rsidR="002E0977" w:rsidRPr="00421BCA" w:rsidRDefault="002E0977" w:rsidP="002E0977">
      <w:pPr>
        <w:jc w:val="right"/>
        <w:rPr>
          <w:rFonts w:ascii="BIZ UDPゴシック" w:eastAsia="BIZ UDPゴシック" w:hAnsi="BIZ UDPゴシック" w:cs="Times New Roman"/>
        </w:rPr>
      </w:pPr>
      <w:r w:rsidRPr="00421BCA">
        <w:rPr>
          <w:rFonts w:ascii="BIZ UDPゴシック" w:eastAsia="BIZ UDPゴシック" w:hAnsi="BIZ UDPゴシック" w:cs="Times New Roman" w:hint="eastAsia"/>
        </w:rPr>
        <w:t>別紙</w:t>
      </w:r>
    </w:p>
    <w:p w14:paraId="329058F7" w14:textId="77777777" w:rsidR="002E0977" w:rsidRPr="00421BCA" w:rsidRDefault="002E0977" w:rsidP="002E0977">
      <w:pPr>
        <w:rPr>
          <w:rFonts w:ascii="BIZ UDPゴシック" w:eastAsia="BIZ UDPゴシック" w:hAnsi="BIZ UDPゴシック" w:cs="Times New Roman"/>
        </w:rPr>
      </w:pPr>
    </w:p>
    <w:p w14:paraId="66B1CF93" w14:textId="77777777" w:rsidR="002E0977" w:rsidRPr="00421BCA" w:rsidRDefault="002E0977" w:rsidP="002E0977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421BCA">
        <w:rPr>
          <w:rFonts w:ascii="BIZ UDPゴシック" w:eastAsia="BIZ UDPゴシック" w:hAnsi="BIZ UDPゴシック" w:cs="Times New Roman" w:hint="eastAsia"/>
          <w:sz w:val="24"/>
          <w:szCs w:val="24"/>
        </w:rPr>
        <w:t>事業実施報告書</w:t>
      </w:r>
    </w:p>
    <w:p w14:paraId="4E751E0E" w14:textId="77777777" w:rsidR="002E0977" w:rsidRPr="00421BCA" w:rsidRDefault="002E0977" w:rsidP="002E0977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E0977" w:rsidRPr="00421BCA" w14:paraId="1DFD673C" w14:textId="77777777" w:rsidTr="002A43BC">
        <w:trPr>
          <w:trHeight w:val="367"/>
        </w:trPr>
        <w:tc>
          <w:tcPr>
            <w:tcW w:w="9209" w:type="dxa"/>
            <w:shd w:val="clear" w:color="auto" w:fill="auto"/>
          </w:tcPr>
          <w:p w14:paraId="7E0EEF40" w14:textId="44823C87" w:rsidR="002E0977" w:rsidRPr="00421BCA" w:rsidRDefault="004B2C07" w:rsidP="002E0977">
            <w:pPr>
              <w:rPr>
                <w:rFonts w:ascii="BIZ UDPゴシック" w:eastAsia="BIZ UDPゴシック" w:hAnsi="BIZ UDPゴシック" w:cs="Times New Roman"/>
              </w:rPr>
            </w:pPr>
            <w:r w:rsidRPr="00421BCA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="002E0977" w:rsidRPr="00421BCA">
              <w:rPr>
                <w:rFonts w:ascii="BIZ UDPゴシック" w:eastAsia="BIZ UDPゴシック" w:hAnsi="BIZ UDPゴシック" w:cs="Times New Roman" w:hint="eastAsia"/>
              </w:rPr>
              <w:t>実施した補助事業の内容</w:t>
            </w:r>
            <w:r w:rsidR="008F2570">
              <w:rPr>
                <w:rFonts w:ascii="BIZ UDPゴシック" w:eastAsia="BIZ UDPゴシック" w:hAnsi="BIZ UDPゴシック" w:cs="Times New Roman" w:hint="eastAsia"/>
              </w:rPr>
              <w:t>・効果</w:t>
            </w:r>
          </w:p>
        </w:tc>
      </w:tr>
      <w:tr w:rsidR="002E0977" w:rsidRPr="00421BCA" w14:paraId="241CFCA8" w14:textId="77777777" w:rsidTr="00AB7161">
        <w:trPr>
          <w:trHeight w:val="12124"/>
        </w:trPr>
        <w:tc>
          <w:tcPr>
            <w:tcW w:w="9209" w:type="dxa"/>
            <w:shd w:val="clear" w:color="auto" w:fill="auto"/>
          </w:tcPr>
          <w:p w14:paraId="16292BEC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当社は、中小規模の製造業・建設業・情報サービス業を主な対象とし、以下の業務を行っています。</w:t>
            </w:r>
          </w:p>
          <w:p w14:paraId="4486BC93" w14:textId="77777777" w:rsidR="00421BCA" w:rsidRPr="00421BCA" w:rsidRDefault="00421BCA" w:rsidP="00421BCA">
            <w:pPr>
              <w:widowControl/>
              <w:numPr>
                <w:ilvl w:val="0"/>
                <w:numId w:val="11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【製造業向け】設備の保守管理支援、試作品加工、小ロット製造支援</w:t>
            </w:r>
          </w:p>
          <w:p w14:paraId="7FFD23F2" w14:textId="77777777" w:rsidR="00421BCA" w:rsidRPr="00421BCA" w:rsidRDefault="00421BCA" w:rsidP="00421BCA">
            <w:pPr>
              <w:widowControl/>
              <w:numPr>
                <w:ilvl w:val="0"/>
                <w:numId w:val="11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【建設業向け】ICT活用による現場管理システムの導入支援、施工記録のデジタル化サービス</w:t>
            </w:r>
          </w:p>
          <w:p w14:paraId="2D59053C" w14:textId="77777777" w:rsidR="00421BCA" w:rsidRPr="00421BCA" w:rsidRDefault="00421BCA" w:rsidP="00421BCA">
            <w:pPr>
              <w:widowControl/>
              <w:numPr>
                <w:ilvl w:val="0"/>
                <w:numId w:val="11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【情報サービス業向け】業務効率化ツールの開発・導入サポート、クラウド活用支援</w:t>
            </w:r>
          </w:p>
          <w:p w14:paraId="3AA07469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2624D9BA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389EB257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3．業務実績（補助対象期間中）</w:t>
            </w:r>
          </w:p>
          <w:p w14:paraId="3B2C9769" w14:textId="77777777" w:rsid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補助期間中に以下の業務を実施しました。</w:t>
            </w:r>
          </w:p>
          <w:p w14:paraId="2F3924A0" w14:textId="26D30A4E" w:rsidR="008F2570" w:rsidRPr="008F2570" w:rsidRDefault="008F2570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・</w:t>
            </w:r>
          </w:p>
          <w:p w14:paraId="56411B05" w14:textId="6AEBE3A1" w:rsidR="008F2570" w:rsidRPr="008F2570" w:rsidRDefault="008F2570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・</w:t>
            </w:r>
          </w:p>
          <w:p w14:paraId="70DCD6DF" w14:textId="7629E1AA" w:rsidR="008F2570" w:rsidRPr="008F2570" w:rsidRDefault="008F2570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・</w:t>
            </w:r>
          </w:p>
          <w:p w14:paraId="2ED20FA1" w14:textId="0803C3AB" w:rsidR="008F2570" w:rsidRPr="008F2570" w:rsidRDefault="008F2570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・</w:t>
            </w:r>
          </w:p>
          <w:p w14:paraId="7A8BA4E1" w14:textId="77777777" w:rsidR="008F2570" w:rsidRPr="00421BCA" w:rsidRDefault="008F2570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 w:hint="eastAsia"/>
                <w:noProof/>
              </w:rPr>
            </w:pPr>
          </w:p>
          <w:p w14:paraId="6C1B4CEB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6EC1856A">
                <v:rect id="_x0000_i1026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6E62CC87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4．売上状況（創業期の収益状況）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25"/>
              <w:gridCol w:w="1230"/>
            </w:tblGrid>
            <w:tr w:rsidR="00421BCA" w:rsidRPr="00421BCA" w14:paraId="0886D41F" w14:textId="77777777" w:rsidTr="00421BC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4D4C4E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  <w:t xml:space="preserve">月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53084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  <w:t>売上高（税込）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30C2C" w14:textId="0F51E33C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  <w:t>主な収益源</w:t>
                  </w:r>
                </w:p>
              </w:tc>
            </w:tr>
            <w:tr w:rsidR="00421BCA" w:rsidRPr="00421BCA" w14:paraId="6BD8E7F4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845E76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4月</w:t>
                  </w:r>
                </w:p>
              </w:tc>
              <w:tc>
                <w:tcPr>
                  <w:tcW w:w="0" w:type="auto"/>
                  <w:vAlign w:val="center"/>
                </w:tcPr>
                <w:p w14:paraId="6C28AD5B" w14:textId="1376364A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F8F69C0" w14:textId="74D442F5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13E83F2F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47698F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5月</w:t>
                  </w:r>
                </w:p>
              </w:tc>
              <w:tc>
                <w:tcPr>
                  <w:tcW w:w="0" w:type="auto"/>
                  <w:vAlign w:val="center"/>
                </w:tcPr>
                <w:p w14:paraId="7DA97EC5" w14:textId="390D6D14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713417" w14:textId="0E19AF1D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49300751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CCA5F8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6月</w:t>
                  </w:r>
                </w:p>
              </w:tc>
              <w:tc>
                <w:tcPr>
                  <w:tcW w:w="0" w:type="auto"/>
                  <w:vAlign w:val="center"/>
                </w:tcPr>
                <w:p w14:paraId="79080843" w14:textId="531E7AF2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31E521" w14:textId="0A5F93A0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33B0CB70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59095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7月</w:t>
                  </w:r>
                </w:p>
              </w:tc>
              <w:tc>
                <w:tcPr>
                  <w:tcW w:w="0" w:type="auto"/>
                  <w:vAlign w:val="center"/>
                </w:tcPr>
                <w:p w14:paraId="4ED87C05" w14:textId="535F7838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1AA820" w14:textId="0FAF1B6C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570D5173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794C2D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8月</w:t>
                  </w:r>
                </w:p>
              </w:tc>
              <w:tc>
                <w:tcPr>
                  <w:tcW w:w="0" w:type="auto"/>
                  <w:vAlign w:val="center"/>
                </w:tcPr>
                <w:p w14:paraId="686C0E92" w14:textId="1093E22D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77E809" w14:textId="4BBBBDD9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4B0A5365" w14:textId="77777777" w:rsidTr="008F2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FA7AC0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  <w:t>9月</w:t>
                  </w:r>
                </w:p>
              </w:tc>
              <w:tc>
                <w:tcPr>
                  <w:tcW w:w="0" w:type="auto"/>
                  <w:vAlign w:val="center"/>
                </w:tcPr>
                <w:p w14:paraId="0843E6A7" w14:textId="1458860F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  <w:color w:val="EE000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F45269" w14:textId="7C6F0FD6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421BCA" w:rsidRPr="00421BCA" w14:paraId="545DB971" w14:textId="77777777" w:rsidTr="00421B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2E2DF2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  <w:t>合計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5781B" w14:textId="231B9949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b/>
                      <w:bCs/>
                      <w:noProof/>
                    </w:rPr>
                    <w:t>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D5975" w14:textId="77777777" w:rsidR="00421BCA" w:rsidRPr="00421BCA" w:rsidRDefault="00421BCA" w:rsidP="00421BCA">
                  <w:pPr>
                    <w:widowControl/>
                    <w:ind w:leftChars="50" w:left="105"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  <w:r w:rsidRPr="00421BCA">
                    <w:rPr>
                      <w:rFonts w:ascii="BIZ UDPゴシック" w:eastAsia="BIZ UDPゴシック" w:hAnsi="BIZ UDPゴシック" w:cs="Times New Roman"/>
                      <w:noProof/>
                    </w:rPr>
                    <w:t>-</w:t>
                  </w:r>
                </w:p>
              </w:tc>
            </w:tr>
          </w:tbl>
          <w:p w14:paraId="2A9FF905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11283357">
                <v:rect id="_x0000_i1027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56210DE8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5．顧客展開・販路開拓状況</w:t>
            </w:r>
          </w:p>
          <w:p w14:paraId="4D1F55FF" w14:textId="77777777" w:rsidR="00421BCA" w:rsidRPr="00421BCA" w:rsidRDefault="00421BCA" w:rsidP="00421BCA">
            <w:pPr>
              <w:widowControl/>
              <w:numPr>
                <w:ilvl w:val="0"/>
                <w:numId w:val="13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地元中小製造業10社、建設業8社、情報系企業4社と初期取引を実現</w:t>
            </w:r>
          </w:p>
          <w:p w14:paraId="4632F3E0" w14:textId="77777777" w:rsidR="00421BCA" w:rsidRPr="00421BCA" w:rsidRDefault="00421BCA" w:rsidP="00421BCA">
            <w:pPr>
              <w:widowControl/>
              <w:numPr>
                <w:ilvl w:val="0"/>
                <w:numId w:val="13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初期顧客のうち5社とは継続契約または月次保守契約へ移行済み</w:t>
            </w:r>
          </w:p>
          <w:p w14:paraId="2BC2A2DB" w14:textId="77777777" w:rsidR="00421BCA" w:rsidRPr="00421BCA" w:rsidRDefault="00421BCA" w:rsidP="00421BCA">
            <w:pPr>
              <w:widowControl/>
              <w:numPr>
                <w:ilvl w:val="0"/>
                <w:numId w:val="13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補助期間中に、業界団体・商工会等との接点を活用し営業先を拡大</w:t>
            </w:r>
          </w:p>
          <w:p w14:paraId="64EE742A" w14:textId="77777777" w:rsidR="00421BCA" w:rsidRPr="00421BCA" w:rsidRDefault="00421BCA" w:rsidP="00421BCA">
            <w:pPr>
              <w:widowControl/>
              <w:numPr>
                <w:ilvl w:val="0"/>
                <w:numId w:val="13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Webサイト経由での問合せ：月5件前後に増加（特に建設業の反応が良好）</w:t>
            </w:r>
          </w:p>
          <w:p w14:paraId="2AEB4979" w14:textId="77777777" w:rsidR="00421BCA" w:rsidRPr="00421BCA" w:rsidRDefault="00421BCA" w:rsidP="00421BCA">
            <w:pPr>
              <w:widowControl/>
              <w:numPr>
                <w:ilvl w:val="0"/>
                <w:numId w:val="13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BtoB取引に強いビジネスマッチングサイトへ掲載を行い販路開拓中</w:t>
            </w:r>
          </w:p>
          <w:p w14:paraId="1F6E751C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4E463F96">
                <v:rect id="_x0000_i1028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6B8F77F4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6．今後の事業計画</w:t>
            </w:r>
          </w:p>
          <w:p w14:paraId="79F9C219" w14:textId="77777777" w:rsidR="00421BCA" w:rsidRPr="00421BCA" w:rsidRDefault="00421BCA" w:rsidP="00421BCA">
            <w:pPr>
              <w:widowControl/>
              <w:numPr>
                <w:ilvl w:val="0"/>
                <w:numId w:val="14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lastRenderedPageBreak/>
              <w:t>【短期】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業務テンプレートやパッケージプランを整備し、営業効率を向上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パートナー企業との連携による受注力強化（例：施工管理会社、ITベンダー）</w:t>
            </w:r>
          </w:p>
          <w:p w14:paraId="7D984006" w14:textId="77777777" w:rsidR="00421BCA" w:rsidRPr="00421BCA" w:rsidRDefault="00421BCA" w:rsidP="00421BCA">
            <w:pPr>
              <w:widowControl/>
              <w:numPr>
                <w:ilvl w:val="0"/>
                <w:numId w:val="14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【中期（～2年）】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道内の中小製造業・建設業を中心に月間10社ペースで販路拡大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サブスクリプション型モデルの確立（例：月額保守・更新契約）</w:t>
            </w:r>
          </w:p>
          <w:p w14:paraId="54DD2BA0" w14:textId="77777777" w:rsidR="00421BCA" w:rsidRPr="00421BCA" w:rsidRDefault="00421BCA" w:rsidP="00421BCA">
            <w:pPr>
              <w:widowControl/>
              <w:numPr>
                <w:ilvl w:val="0"/>
                <w:numId w:val="14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【長期（～3年）】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自社製品（クラウドアプリ、業務支援SaaS）の開発と販売開始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br/>
              <w:t xml:space="preserve">　- 地域外の展開（北海道外）や販路パートナーの構築</w:t>
            </w:r>
          </w:p>
          <w:p w14:paraId="43DF864C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7802330F">
                <v:rect id="_x0000_i1029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712FDE09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7．補助金活用の効果</w:t>
            </w:r>
          </w:p>
          <w:p w14:paraId="5465E399" w14:textId="73F0B1F2" w:rsidR="00421BCA" w:rsidRPr="00421BCA" w:rsidRDefault="00421BCA" w:rsidP="00421BCA">
            <w:pPr>
              <w:widowControl/>
              <w:numPr>
                <w:ilvl w:val="0"/>
                <w:numId w:val="15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補助金により、</w:t>
            </w:r>
            <w:r w:rsid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○○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が可能となり、</w:t>
            </w:r>
            <w:r w:rsid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○○が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向上しました。</w:t>
            </w:r>
          </w:p>
          <w:p w14:paraId="63D946D0" w14:textId="77151E18" w:rsidR="00421BCA" w:rsidRPr="00421BCA" w:rsidRDefault="00421BCA" w:rsidP="00421BCA">
            <w:pPr>
              <w:widowControl/>
              <w:numPr>
                <w:ilvl w:val="0"/>
                <w:numId w:val="15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立ち上げ初期の設備費を補完できたことで、受注</w:t>
            </w:r>
            <w:r w:rsidR="008F2570">
              <w:rPr>
                <w:rFonts w:ascii="BIZ UDPゴシック" w:eastAsia="BIZ UDPゴシック" w:hAnsi="BIZ UDPゴシック" w:cs="Times New Roman" w:hint="eastAsia"/>
                <w:noProof/>
                <w:color w:val="EE0000"/>
              </w:rPr>
              <w:t>までのプロセス</w:t>
            </w: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を短期間で構築できました。</w:t>
            </w:r>
          </w:p>
          <w:p w14:paraId="217E786D" w14:textId="77777777" w:rsidR="00421BCA" w:rsidRPr="00421BCA" w:rsidRDefault="00421BCA" w:rsidP="00421BCA">
            <w:pPr>
              <w:widowControl/>
              <w:numPr>
                <w:ilvl w:val="0"/>
                <w:numId w:val="15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  <w:color w:val="EE0000"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  <w:color w:val="EE0000"/>
              </w:rPr>
              <w:t>今後の継続的な売上見通しにつながる基盤が構築できた点は、非常に大きな成果です。</w:t>
            </w:r>
          </w:p>
          <w:p w14:paraId="0BDE9F6E" w14:textId="77777777" w:rsidR="00421BCA" w:rsidRP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pict w14:anchorId="076DB0ED">
                <v:rect id="_x0000_i1030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7696EA6B" w14:textId="77777777" w:rsidR="00421BCA" w:rsidRDefault="00421BCA" w:rsidP="00421BCA">
            <w:pPr>
              <w:widowControl/>
              <w:ind w:leftChars="50" w:left="105"/>
              <w:jc w:val="left"/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b/>
                <w:bCs/>
                <w:noProof/>
              </w:rPr>
              <w:t>8．添付資料（あれば）</w:t>
            </w:r>
          </w:p>
          <w:p w14:paraId="16ABF233" w14:textId="77777777" w:rsidR="00421BCA" w:rsidRPr="00421BCA" w:rsidRDefault="00421BCA" w:rsidP="00421BCA">
            <w:pPr>
              <w:widowControl/>
              <w:numPr>
                <w:ilvl w:val="0"/>
                <w:numId w:val="16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顧客向け提案書サンプル</w:t>
            </w:r>
          </w:p>
          <w:p w14:paraId="5D775495" w14:textId="77777777" w:rsidR="00421BCA" w:rsidRPr="00421BCA" w:rsidRDefault="00421BCA" w:rsidP="00421BCA">
            <w:pPr>
              <w:widowControl/>
              <w:numPr>
                <w:ilvl w:val="0"/>
                <w:numId w:val="16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導入前後の業務比較表</w:t>
            </w:r>
          </w:p>
          <w:p w14:paraId="45F4D1F6" w14:textId="7343D2AD" w:rsidR="00421BCA" w:rsidRPr="00421BCA" w:rsidRDefault="008F2570" w:rsidP="00421BCA">
            <w:pPr>
              <w:widowControl/>
              <w:numPr>
                <w:ilvl w:val="0"/>
                <w:numId w:val="16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>
              <w:rPr>
                <w:rFonts w:ascii="BIZ UDPゴシック" w:eastAsia="BIZ UDPゴシック" w:hAnsi="BIZ UDPゴシック" w:cs="Times New Roman" w:hint="eastAsia"/>
                <w:noProof/>
              </w:rPr>
              <w:t>事業展開の</w:t>
            </w:r>
            <w:r w:rsidR="00421BCA" w:rsidRPr="00421BCA">
              <w:rPr>
                <w:rFonts w:ascii="BIZ UDPゴシック" w:eastAsia="BIZ UDPゴシック" w:hAnsi="BIZ UDPゴシック" w:cs="Times New Roman"/>
                <w:noProof/>
              </w:rPr>
              <w:t>写真</w:t>
            </w:r>
          </w:p>
          <w:p w14:paraId="5C27B18B" w14:textId="77777777" w:rsidR="00421BCA" w:rsidRPr="00421BCA" w:rsidRDefault="00421BCA" w:rsidP="00421BCA">
            <w:pPr>
              <w:widowControl/>
              <w:numPr>
                <w:ilvl w:val="0"/>
                <w:numId w:val="16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自社Webサイトのアクセスレポート</w:t>
            </w:r>
          </w:p>
          <w:p w14:paraId="7C3E06FC" w14:textId="77777777" w:rsidR="00AB7161" w:rsidRDefault="00421BCA" w:rsidP="008F2570">
            <w:pPr>
              <w:widowControl/>
              <w:numPr>
                <w:ilvl w:val="0"/>
                <w:numId w:val="16"/>
              </w:numPr>
              <w:ind w:leftChars="50" w:left="465"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  <w:r w:rsidRPr="00421BCA">
              <w:rPr>
                <w:rFonts w:ascii="BIZ UDPゴシック" w:eastAsia="BIZ UDPゴシック" w:hAnsi="BIZ UDPゴシック" w:cs="Times New Roman"/>
                <w:noProof/>
              </w:rPr>
              <w:t>サービス紹介パンフレット（PDF）</w:t>
            </w:r>
          </w:p>
          <w:p w14:paraId="5756BCF1" w14:textId="77777777" w:rsidR="008F2570" w:rsidRDefault="008F2570" w:rsidP="008F2570">
            <w:pPr>
              <w:widowControl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2994"/>
              <w:gridCol w:w="2995"/>
            </w:tblGrid>
            <w:tr w:rsidR="008F2570" w14:paraId="6ECD9458" w14:textId="77777777" w:rsidTr="008F2570">
              <w:trPr>
                <w:trHeight w:val="1831"/>
              </w:trPr>
              <w:tc>
                <w:tcPr>
                  <w:tcW w:w="2994" w:type="dxa"/>
                </w:tcPr>
                <w:p w14:paraId="27C28957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4" w:type="dxa"/>
                </w:tcPr>
                <w:p w14:paraId="6D1B9D81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5" w:type="dxa"/>
                </w:tcPr>
                <w:p w14:paraId="577641F7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8F2570" w14:paraId="5254589C" w14:textId="77777777">
              <w:tc>
                <w:tcPr>
                  <w:tcW w:w="2994" w:type="dxa"/>
                </w:tcPr>
                <w:p w14:paraId="5FC0D839" w14:textId="362B4049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  <w:r w:rsidRPr="008F2570">
                    <w:rPr>
                      <w:rFonts w:ascii="BIZ UDPゴシック" w:eastAsia="BIZ UDPゴシック" w:hAnsi="BIZ UDPゴシック" w:cs="Times New Roman" w:hint="eastAsia"/>
                      <w:noProof/>
                      <w:color w:val="EE0000"/>
                    </w:rPr>
                    <w:t>写真</w:t>
                  </w:r>
                </w:p>
              </w:tc>
              <w:tc>
                <w:tcPr>
                  <w:tcW w:w="2994" w:type="dxa"/>
                </w:tcPr>
                <w:p w14:paraId="0433DE0C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5" w:type="dxa"/>
                </w:tcPr>
                <w:p w14:paraId="54DA35F2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8F2570" w14:paraId="7A705501" w14:textId="77777777" w:rsidTr="008F2570">
              <w:trPr>
                <w:trHeight w:val="1602"/>
              </w:trPr>
              <w:tc>
                <w:tcPr>
                  <w:tcW w:w="2994" w:type="dxa"/>
                </w:tcPr>
                <w:p w14:paraId="08D82E65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4" w:type="dxa"/>
                </w:tcPr>
                <w:p w14:paraId="6878845F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5" w:type="dxa"/>
                </w:tcPr>
                <w:p w14:paraId="727B2CBD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  <w:tr w:rsidR="008F2570" w14:paraId="58F75279" w14:textId="77777777">
              <w:tc>
                <w:tcPr>
                  <w:tcW w:w="2994" w:type="dxa"/>
                </w:tcPr>
                <w:p w14:paraId="4279FB6D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4" w:type="dxa"/>
                </w:tcPr>
                <w:p w14:paraId="5CAF6C5F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  <w:tc>
                <w:tcPr>
                  <w:tcW w:w="2995" w:type="dxa"/>
                </w:tcPr>
                <w:p w14:paraId="50DD684E" w14:textId="77777777" w:rsidR="008F2570" w:rsidRDefault="008F2570" w:rsidP="008F2570">
                  <w:pPr>
                    <w:widowControl/>
                    <w:jc w:val="left"/>
                    <w:rPr>
                      <w:rFonts w:ascii="BIZ UDPゴシック" w:eastAsia="BIZ UDPゴシック" w:hAnsi="BIZ UDPゴシック" w:cs="Times New Roman"/>
                      <w:noProof/>
                    </w:rPr>
                  </w:pPr>
                </w:p>
              </w:tc>
            </w:tr>
          </w:tbl>
          <w:p w14:paraId="208C23F8" w14:textId="77777777" w:rsidR="008F2570" w:rsidRDefault="008F2570" w:rsidP="008F2570">
            <w:pPr>
              <w:widowControl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</w:p>
          <w:p w14:paraId="04AA2E2E" w14:textId="77777777" w:rsidR="008F2570" w:rsidRDefault="008F2570" w:rsidP="008F2570">
            <w:pPr>
              <w:widowControl/>
              <w:jc w:val="left"/>
              <w:rPr>
                <w:rFonts w:ascii="BIZ UDPゴシック" w:eastAsia="BIZ UDPゴシック" w:hAnsi="BIZ UDPゴシック" w:cs="Times New Roman"/>
                <w:noProof/>
              </w:rPr>
            </w:pPr>
          </w:p>
          <w:p w14:paraId="1D6E1B60" w14:textId="00306F31" w:rsidR="008F2570" w:rsidRPr="00421BCA" w:rsidRDefault="008F2570" w:rsidP="008F2570">
            <w:pPr>
              <w:widowControl/>
              <w:jc w:val="left"/>
              <w:rPr>
                <w:rFonts w:ascii="BIZ UDPゴシック" w:eastAsia="BIZ UDPゴシック" w:hAnsi="BIZ UDPゴシック" w:cs="Times New Roman" w:hint="eastAsia"/>
                <w:noProof/>
              </w:rPr>
            </w:pPr>
          </w:p>
        </w:tc>
      </w:tr>
    </w:tbl>
    <w:p w14:paraId="5675F4B6" w14:textId="4B1AD35D" w:rsidR="00363F70" w:rsidRPr="00421BCA" w:rsidRDefault="002E0977" w:rsidP="006D57FC">
      <w:pPr>
        <w:widowControl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421BCA">
        <w:rPr>
          <w:rFonts w:ascii="BIZ UDPゴシック" w:eastAsia="BIZ UDPゴシック" w:hAnsi="BIZ UDPゴシック" w:cs="Times New Roman"/>
        </w:rPr>
        <w:lastRenderedPageBreak/>
        <w:br w:type="page"/>
      </w:r>
      <w:r w:rsidR="006D57FC" w:rsidRPr="00421BCA">
        <w:rPr>
          <w:rFonts w:ascii="BIZ UDPゴシック" w:eastAsia="BIZ UDPゴシック" w:hAnsi="BIZ UDPゴシック" w:cs="Times New Roman"/>
          <w:sz w:val="24"/>
          <w:szCs w:val="24"/>
        </w:rPr>
        <w:lastRenderedPageBreak/>
        <w:t xml:space="preserve"> </w:t>
      </w:r>
    </w:p>
    <w:p w14:paraId="0639C010" w14:textId="77777777" w:rsidR="00363F70" w:rsidRPr="00421BCA" w:rsidRDefault="00363F70" w:rsidP="00363F70">
      <w:pPr>
        <w:rPr>
          <w:rFonts w:ascii="BIZ UDPゴシック" w:eastAsia="BIZ UDPゴシック" w:hAnsi="BIZ UDP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6786E" w:rsidRPr="00421BCA" w14:paraId="3D0B264C" w14:textId="77777777" w:rsidTr="006D57FC">
        <w:trPr>
          <w:trHeight w:val="101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1742FE7" w14:textId="77777777" w:rsidR="00D6786E" w:rsidRPr="00421BCA" w:rsidRDefault="00D6786E" w:rsidP="00D6786E">
            <w:pPr>
              <w:rPr>
                <w:rFonts w:ascii="BIZ UDPゴシック" w:eastAsia="BIZ UDPゴシック" w:hAnsi="BIZ UDPゴシック" w:cs="Times New Roman"/>
              </w:rPr>
            </w:pPr>
            <w:r w:rsidRPr="00421BCA">
              <w:rPr>
                <w:rFonts w:ascii="BIZ UDPゴシック" w:eastAsia="BIZ UDPゴシック" w:hAnsi="BIZ UDPゴシック" w:cs="Times New Roman" w:hint="eastAsia"/>
              </w:rPr>
              <w:t>３．備考</w:t>
            </w:r>
          </w:p>
          <w:p w14:paraId="322F0F76" w14:textId="77777777" w:rsidR="00D6786E" w:rsidRPr="00421BCA" w:rsidRDefault="00D6786E" w:rsidP="00D6786E">
            <w:pPr>
              <w:rPr>
                <w:rFonts w:ascii="BIZ UDPゴシック" w:eastAsia="BIZ UDPゴシック" w:hAnsi="BIZ UDPゴシック" w:cs="Times New Roman"/>
              </w:rPr>
            </w:pPr>
          </w:p>
          <w:p w14:paraId="0658488D" w14:textId="01A0BA3D" w:rsidR="00D6786E" w:rsidRPr="00421BCA" w:rsidRDefault="00545DBD" w:rsidP="00D6786E">
            <w:pPr>
              <w:rPr>
                <w:rFonts w:ascii="BIZ UDPゴシック" w:eastAsia="BIZ UDPゴシック" w:hAnsi="BIZ UDPゴシック" w:cs="Times New Roman"/>
              </w:rPr>
            </w:pPr>
            <w:r w:rsidRPr="00421BCA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63E313" w14:textId="39ED1335" w:rsidR="00D6786E" w:rsidRPr="00421BCA" w:rsidRDefault="00545DBD" w:rsidP="00D6786E">
            <w:pPr>
              <w:rPr>
                <w:rFonts w:ascii="BIZ UDPゴシック" w:eastAsia="BIZ UDPゴシック" w:hAnsi="BIZ UDPゴシック" w:cs="Times New Roman"/>
              </w:rPr>
            </w:pPr>
            <w:r w:rsidRPr="00421BCA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6986C753" w14:textId="45740BE1" w:rsidR="00D51AB1" w:rsidRPr="00421BCA" w:rsidRDefault="00363F70" w:rsidP="006D57FC">
      <w:pPr>
        <w:rPr>
          <w:rFonts w:ascii="BIZ UDPゴシック" w:eastAsia="BIZ UDPゴシック" w:hAnsi="BIZ UDPゴシック"/>
        </w:rPr>
      </w:pPr>
      <w:r w:rsidRPr="00421BCA">
        <w:rPr>
          <w:rFonts w:ascii="BIZ UDPゴシック" w:eastAsia="BIZ UDPゴシック" w:hAnsi="BIZ UDPゴシック" w:cs="Times New Roman"/>
        </w:rPr>
        <w:br w:type="page"/>
      </w:r>
      <w:bookmarkEnd w:id="0"/>
      <w:r w:rsidR="006D57FC" w:rsidRPr="00421BCA">
        <w:rPr>
          <w:rFonts w:ascii="BIZ UDPゴシック" w:eastAsia="BIZ UDPゴシック" w:hAnsi="BIZ UDPゴシック"/>
        </w:rPr>
        <w:lastRenderedPageBreak/>
        <w:t xml:space="preserve"> </w:t>
      </w:r>
    </w:p>
    <w:sectPr w:rsidR="00D51AB1" w:rsidRPr="00421BCA" w:rsidSect="00DA52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0DC6" w14:textId="77777777" w:rsidR="00DA523F" w:rsidRDefault="00DA523F" w:rsidP="00D10FCB">
      <w:r>
        <w:separator/>
      </w:r>
    </w:p>
  </w:endnote>
  <w:endnote w:type="continuationSeparator" w:id="0">
    <w:p w14:paraId="408641E5" w14:textId="77777777" w:rsidR="00DA523F" w:rsidRDefault="00DA523F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357F" w14:textId="77777777" w:rsidR="00DA523F" w:rsidRDefault="00DA523F" w:rsidP="00D10FCB">
      <w:r>
        <w:separator/>
      </w:r>
    </w:p>
  </w:footnote>
  <w:footnote w:type="continuationSeparator" w:id="0">
    <w:p w14:paraId="5F8B33C0" w14:textId="77777777" w:rsidR="00DA523F" w:rsidRDefault="00DA523F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3A7B"/>
    <w:multiLevelType w:val="multilevel"/>
    <w:tmpl w:val="606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93169"/>
    <w:multiLevelType w:val="multilevel"/>
    <w:tmpl w:val="7B26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2950"/>
    <w:multiLevelType w:val="hybridMultilevel"/>
    <w:tmpl w:val="1FDEE32A"/>
    <w:lvl w:ilvl="0" w:tplc="2F0A0E34">
      <w:start w:val="1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828E6"/>
    <w:multiLevelType w:val="hybridMultilevel"/>
    <w:tmpl w:val="C5B6754A"/>
    <w:lvl w:ilvl="0" w:tplc="FC8C25B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6" w15:restartNumberingAfterBreak="0">
    <w:nsid w:val="35DF798E"/>
    <w:multiLevelType w:val="hybridMultilevel"/>
    <w:tmpl w:val="AA8419B2"/>
    <w:lvl w:ilvl="0" w:tplc="EB9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725B0F"/>
    <w:multiLevelType w:val="multilevel"/>
    <w:tmpl w:val="4E16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7749A"/>
    <w:multiLevelType w:val="hybridMultilevel"/>
    <w:tmpl w:val="44E6B6B2"/>
    <w:lvl w:ilvl="0" w:tplc="097E9A20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40"/>
      </w:pPr>
    </w:lvl>
    <w:lvl w:ilvl="3" w:tplc="0409000F" w:tentative="1">
      <w:start w:val="1"/>
      <w:numFmt w:val="decimal"/>
      <w:lvlText w:val="%4."/>
      <w:lvlJc w:val="left"/>
      <w:pPr>
        <w:ind w:left="3104" w:hanging="440"/>
      </w:pPr>
    </w:lvl>
    <w:lvl w:ilvl="4" w:tplc="04090017" w:tentative="1">
      <w:start w:val="1"/>
      <w:numFmt w:val="aiueoFullWidth"/>
      <w:lvlText w:val="(%5)"/>
      <w:lvlJc w:val="left"/>
      <w:pPr>
        <w:ind w:left="3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40"/>
      </w:pPr>
    </w:lvl>
    <w:lvl w:ilvl="6" w:tplc="0409000F" w:tentative="1">
      <w:start w:val="1"/>
      <w:numFmt w:val="decimal"/>
      <w:lvlText w:val="%7."/>
      <w:lvlJc w:val="left"/>
      <w:pPr>
        <w:ind w:left="4424" w:hanging="440"/>
      </w:pPr>
    </w:lvl>
    <w:lvl w:ilvl="7" w:tplc="04090017" w:tentative="1">
      <w:start w:val="1"/>
      <w:numFmt w:val="aiueoFullWidth"/>
      <w:lvlText w:val="(%8)"/>
      <w:lvlJc w:val="left"/>
      <w:pPr>
        <w:ind w:left="4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304" w:hanging="440"/>
      </w:pPr>
    </w:lvl>
  </w:abstractNum>
  <w:abstractNum w:abstractNumId="10" w15:restartNumberingAfterBreak="0">
    <w:nsid w:val="54C3077C"/>
    <w:multiLevelType w:val="hybridMultilevel"/>
    <w:tmpl w:val="AAF065CC"/>
    <w:lvl w:ilvl="0" w:tplc="AB545EBC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06E3039"/>
    <w:multiLevelType w:val="multilevel"/>
    <w:tmpl w:val="9136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24DF1"/>
    <w:multiLevelType w:val="multilevel"/>
    <w:tmpl w:val="A5FA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E5AD5"/>
    <w:multiLevelType w:val="hybridMultilevel"/>
    <w:tmpl w:val="626C2470"/>
    <w:lvl w:ilvl="0" w:tplc="9F086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714EE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105E4D02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782798B"/>
    <w:multiLevelType w:val="multilevel"/>
    <w:tmpl w:val="15F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917402">
    <w:abstractNumId w:val="15"/>
  </w:num>
  <w:num w:numId="2" w16cid:durableId="969825423">
    <w:abstractNumId w:val="0"/>
  </w:num>
  <w:num w:numId="3" w16cid:durableId="1389912151">
    <w:abstractNumId w:val="4"/>
  </w:num>
  <w:num w:numId="4" w16cid:durableId="959069174">
    <w:abstractNumId w:val="7"/>
  </w:num>
  <w:num w:numId="5" w16cid:durableId="167058398">
    <w:abstractNumId w:val="10"/>
  </w:num>
  <w:num w:numId="6" w16cid:durableId="117143645">
    <w:abstractNumId w:val="13"/>
  </w:num>
  <w:num w:numId="7" w16cid:durableId="526792898">
    <w:abstractNumId w:val="3"/>
  </w:num>
  <w:num w:numId="8" w16cid:durableId="1549606189">
    <w:abstractNumId w:val="9"/>
  </w:num>
  <w:num w:numId="9" w16cid:durableId="484198504">
    <w:abstractNumId w:val="6"/>
  </w:num>
  <w:num w:numId="10" w16cid:durableId="291138543">
    <w:abstractNumId w:val="5"/>
  </w:num>
  <w:num w:numId="11" w16cid:durableId="307171242">
    <w:abstractNumId w:val="8"/>
  </w:num>
  <w:num w:numId="12" w16cid:durableId="436294591">
    <w:abstractNumId w:val="2"/>
  </w:num>
  <w:num w:numId="13" w16cid:durableId="295186647">
    <w:abstractNumId w:val="14"/>
  </w:num>
  <w:num w:numId="14" w16cid:durableId="37363512">
    <w:abstractNumId w:val="12"/>
  </w:num>
  <w:num w:numId="15" w16cid:durableId="433672707">
    <w:abstractNumId w:val="11"/>
  </w:num>
  <w:num w:numId="16" w16cid:durableId="14415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049CD"/>
    <w:rsid w:val="000130FF"/>
    <w:rsid w:val="000351A7"/>
    <w:rsid w:val="000579EB"/>
    <w:rsid w:val="0006327E"/>
    <w:rsid w:val="00070A92"/>
    <w:rsid w:val="0007366C"/>
    <w:rsid w:val="000815D6"/>
    <w:rsid w:val="000867D6"/>
    <w:rsid w:val="0009384D"/>
    <w:rsid w:val="00093D6A"/>
    <w:rsid w:val="00097936"/>
    <w:rsid w:val="000C0F15"/>
    <w:rsid w:val="000C215D"/>
    <w:rsid w:val="000F2602"/>
    <w:rsid w:val="00113ADA"/>
    <w:rsid w:val="001207B1"/>
    <w:rsid w:val="00134B72"/>
    <w:rsid w:val="00145646"/>
    <w:rsid w:val="001724D3"/>
    <w:rsid w:val="0018387E"/>
    <w:rsid w:val="00184F2B"/>
    <w:rsid w:val="001B1A8A"/>
    <w:rsid w:val="001C34FC"/>
    <w:rsid w:val="001D33F3"/>
    <w:rsid w:val="001F72A9"/>
    <w:rsid w:val="00202F5C"/>
    <w:rsid w:val="0021297C"/>
    <w:rsid w:val="00227EF4"/>
    <w:rsid w:val="00231580"/>
    <w:rsid w:val="002476AF"/>
    <w:rsid w:val="00263CCA"/>
    <w:rsid w:val="00270A36"/>
    <w:rsid w:val="00283BC9"/>
    <w:rsid w:val="00291523"/>
    <w:rsid w:val="002A1BC7"/>
    <w:rsid w:val="002A43BC"/>
    <w:rsid w:val="002A5065"/>
    <w:rsid w:val="002A54B3"/>
    <w:rsid w:val="002C4434"/>
    <w:rsid w:val="002D21E6"/>
    <w:rsid w:val="002E0977"/>
    <w:rsid w:val="002E6393"/>
    <w:rsid w:val="002E73E9"/>
    <w:rsid w:val="002E79AD"/>
    <w:rsid w:val="002F66E0"/>
    <w:rsid w:val="00302103"/>
    <w:rsid w:val="00320E06"/>
    <w:rsid w:val="00363F70"/>
    <w:rsid w:val="00394385"/>
    <w:rsid w:val="00396870"/>
    <w:rsid w:val="003A65FC"/>
    <w:rsid w:val="003C3A6B"/>
    <w:rsid w:val="003D3C42"/>
    <w:rsid w:val="003E6F8B"/>
    <w:rsid w:val="003E7281"/>
    <w:rsid w:val="003F690A"/>
    <w:rsid w:val="004071C9"/>
    <w:rsid w:val="00421BCA"/>
    <w:rsid w:val="004617A2"/>
    <w:rsid w:val="00461F0E"/>
    <w:rsid w:val="0046368F"/>
    <w:rsid w:val="00467130"/>
    <w:rsid w:val="004846E6"/>
    <w:rsid w:val="004A1E19"/>
    <w:rsid w:val="004B2C07"/>
    <w:rsid w:val="004B784F"/>
    <w:rsid w:val="004C1320"/>
    <w:rsid w:val="0050009B"/>
    <w:rsid w:val="005043B6"/>
    <w:rsid w:val="00512BFC"/>
    <w:rsid w:val="00527FE5"/>
    <w:rsid w:val="00544B3C"/>
    <w:rsid w:val="00545DBD"/>
    <w:rsid w:val="00550474"/>
    <w:rsid w:val="00561341"/>
    <w:rsid w:val="00591FC9"/>
    <w:rsid w:val="00594358"/>
    <w:rsid w:val="005A68F9"/>
    <w:rsid w:val="005C1CA7"/>
    <w:rsid w:val="005D55B4"/>
    <w:rsid w:val="005E0BF6"/>
    <w:rsid w:val="005E0D5D"/>
    <w:rsid w:val="00606431"/>
    <w:rsid w:val="00617386"/>
    <w:rsid w:val="00620ED0"/>
    <w:rsid w:val="00623A4E"/>
    <w:rsid w:val="00652472"/>
    <w:rsid w:val="00652B25"/>
    <w:rsid w:val="00662F13"/>
    <w:rsid w:val="00664805"/>
    <w:rsid w:val="00665600"/>
    <w:rsid w:val="0068192C"/>
    <w:rsid w:val="006B69C6"/>
    <w:rsid w:val="006C0426"/>
    <w:rsid w:val="006C248F"/>
    <w:rsid w:val="006D0D42"/>
    <w:rsid w:val="006D57FC"/>
    <w:rsid w:val="00705BA2"/>
    <w:rsid w:val="00712D85"/>
    <w:rsid w:val="00721B0B"/>
    <w:rsid w:val="00723722"/>
    <w:rsid w:val="00736478"/>
    <w:rsid w:val="0074511A"/>
    <w:rsid w:val="0075381B"/>
    <w:rsid w:val="00753CE7"/>
    <w:rsid w:val="00753D48"/>
    <w:rsid w:val="00755CEF"/>
    <w:rsid w:val="00765FA7"/>
    <w:rsid w:val="007800A1"/>
    <w:rsid w:val="00780CFC"/>
    <w:rsid w:val="00784A43"/>
    <w:rsid w:val="00785F66"/>
    <w:rsid w:val="00793F48"/>
    <w:rsid w:val="007A1F69"/>
    <w:rsid w:val="007A6B8F"/>
    <w:rsid w:val="007B53B0"/>
    <w:rsid w:val="007B71FD"/>
    <w:rsid w:val="007D1F9D"/>
    <w:rsid w:val="007F0892"/>
    <w:rsid w:val="0080317F"/>
    <w:rsid w:val="00822333"/>
    <w:rsid w:val="00861D84"/>
    <w:rsid w:val="00894C45"/>
    <w:rsid w:val="00896BAC"/>
    <w:rsid w:val="008B5464"/>
    <w:rsid w:val="008B56C1"/>
    <w:rsid w:val="008C6512"/>
    <w:rsid w:val="008D3241"/>
    <w:rsid w:val="008D7EAE"/>
    <w:rsid w:val="008F2570"/>
    <w:rsid w:val="0093157B"/>
    <w:rsid w:val="00943C4A"/>
    <w:rsid w:val="00970B8C"/>
    <w:rsid w:val="0098044D"/>
    <w:rsid w:val="0098199F"/>
    <w:rsid w:val="009917A9"/>
    <w:rsid w:val="009C36A1"/>
    <w:rsid w:val="009E0B85"/>
    <w:rsid w:val="009F1AC9"/>
    <w:rsid w:val="00A06E96"/>
    <w:rsid w:val="00A1018C"/>
    <w:rsid w:val="00A356CF"/>
    <w:rsid w:val="00A47ACC"/>
    <w:rsid w:val="00A70373"/>
    <w:rsid w:val="00A75D46"/>
    <w:rsid w:val="00A75ED2"/>
    <w:rsid w:val="00A86DB1"/>
    <w:rsid w:val="00A90A4A"/>
    <w:rsid w:val="00AA0D3C"/>
    <w:rsid w:val="00AB5FEF"/>
    <w:rsid w:val="00AB7161"/>
    <w:rsid w:val="00AF69C1"/>
    <w:rsid w:val="00B1292A"/>
    <w:rsid w:val="00B172E4"/>
    <w:rsid w:val="00B22282"/>
    <w:rsid w:val="00B25C41"/>
    <w:rsid w:val="00B45B4D"/>
    <w:rsid w:val="00B955C4"/>
    <w:rsid w:val="00BA17F8"/>
    <w:rsid w:val="00BA1973"/>
    <w:rsid w:val="00BA5EDF"/>
    <w:rsid w:val="00BB1A83"/>
    <w:rsid w:val="00BD3574"/>
    <w:rsid w:val="00BD7993"/>
    <w:rsid w:val="00BE7F23"/>
    <w:rsid w:val="00C01BB1"/>
    <w:rsid w:val="00C10CA8"/>
    <w:rsid w:val="00C272C0"/>
    <w:rsid w:val="00C343FF"/>
    <w:rsid w:val="00C54D65"/>
    <w:rsid w:val="00C7579A"/>
    <w:rsid w:val="00C76AB6"/>
    <w:rsid w:val="00CC32FC"/>
    <w:rsid w:val="00CD219B"/>
    <w:rsid w:val="00D04F3D"/>
    <w:rsid w:val="00D10FCB"/>
    <w:rsid w:val="00D11BC1"/>
    <w:rsid w:val="00D23096"/>
    <w:rsid w:val="00D27225"/>
    <w:rsid w:val="00D32AC1"/>
    <w:rsid w:val="00D34744"/>
    <w:rsid w:val="00D3638B"/>
    <w:rsid w:val="00D51AB1"/>
    <w:rsid w:val="00D6786E"/>
    <w:rsid w:val="00D9684E"/>
    <w:rsid w:val="00DA523F"/>
    <w:rsid w:val="00DB0D0C"/>
    <w:rsid w:val="00DD74A3"/>
    <w:rsid w:val="00DE5C28"/>
    <w:rsid w:val="00DF26F2"/>
    <w:rsid w:val="00E14CE4"/>
    <w:rsid w:val="00E411D3"/>
    <w:rsid w:val="00E476E3"/>
    <w:rsid w:val="00E57767"/>
    <w:rsid w:val="00E86B04"/>
    <w:rsid w:val="00EA05F5"/>
    <w:rsid w:val="00EB3671"/>
    <w:rsid w:val="00EC23AD"/>
    <w:rsid w:val="00ED7FAC"/>
    <w:rsid w:val="00EE3168"/>
    <w:rsid w:val="00EE6777"/>
    <w:rsid w:val="00F164E8"/>
    <w:rsid w:val="00F22348"/>
    <w:rsid w:val="00F24BD8"/>
    <w:rsid w:val="00F272E0"/>
    <w:rsid w:val="00F3744A"/>
    <w:rsid w:val="00F44229"/>
    <w:rsid w:val="00F66CCF"/>
    <w:rsid w:val="00F71D9F"/>
    <w:rsid w:val="00F766B9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D7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A008-F56C-48E8-97C6-644ED6BE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23</cp:revision>
  <cp:lastPrinted>2020-03-25T07:28:00Z</cp:lastPrinted>
  <dcterms:created xsi:type="dcterms:W3CDTF">2024-02-21T13:20:00Z</dcterms:created>
  <dcterms:modified xsi:type="dcterms:W3CDTF">2025-07-22T01:17:00Z</dcterms:modified>
</cp:coreProperties>
</file>